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文艺表演团体变更办理</w:t>
      </w:r>
      <w:r>
        <w:rPr>
          <w:rFonts w:ascii="黑体" w:hAnsi="黑体" w:eastAsia="黑体"/>
          <w:sz w:val="36"/>
          <w:szCs w:val="36"/>
        </w:rPr>
        <w:t>—</w:t>
      </w:r>
      <w:r>
        <w:rPr>
          <w:rFonts w:hint="eastAsia" w:ascii="黑体" w:hAnsi="黑体" w:eastAsia="黑体"/>
          <w:sz w:val="36"/>
          <w:szCs w:val="36"/>
        </w:rPr>
        <w:t>变更演员</w:t>
      </w:r>
    </w:p>
    <w:p>
      <w:pPr/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ascii="黑体" w:hAnsi="黑体" w:eastAsia="黑体" w:cs="仿宋"/>
          <w:bCs/>
          <w:kern w:val="0"/>
          <w:sz w:val="32"/>
          <w:szCs w:val="32"/>
        </w:rPr>
        <w:t>1</w:t>
      </w:r>
      <w:r>
        <w:rPr>
          <w:rFonts w:hint="eastAsia" w:ascii="黑体" w:hAnsi="黑体" w:eastAsia="黑体" w:cs="仿宋"/>
          <w:bCs/>
          <w:kern w:val="0"/>
          <w:sz w:val="32"/>
          <w:szCs w:val="32"/>
          <w:lang w:val="zh-CN"/>
        </w:rPr>
        <w:t>、行政审批事项和服务事项</w:t>
      </w:r>
      <w:r>
        <w:rPr>
          <w:rFonts w:hint="eastAsia" w:ascii="仿宋" w:eastAsia="仿宋" w:cs="仿宋"/>
          <w:b/>
          <w:bCs/>
          <w:kern w:val="0"/>
          <w:sz w:val="32"/>
          <w:szCs w:val="32"/>
          <w:lang w:val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文艺表演团体变更办理</w:t>
      </w:r>
      <w:r>
        <w:rPr>
          <w:rFonts w:ascii="仿宋" w:hAnsi="仿宋" w:eastAsia="仿宋" w:cs="仿宋"/>
          <w:sz w:val="32"/>
          <w:szCs w:val="32"/>
        </w:rPr>
        <w:t>—</w:t>
      </w:r>
      <w:r>
        <w:rPr>
          <w:rFonts w:hint="eastAsia" w:ascii="仿宋" w:hAnsi="仿宋" w:eastAsia="仿宋" w:cs="仿宋"/>
          <w:sz w:val="32"/>
          <w:szCs w:val="32"/>
        </w:rPr>
        <w:t>变更演员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黑体" w:hAnsi="黑体" w:eastAsia="黑体" w:cs="黑体"/>
          <w:b/>
          <w:bCs/>
          <w:sz w:val="32"/>
          <w:szCs w:val="32"/>
        </w:rPr>
        <w:t>2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、</w:t>
      </w:r>
      <w:r>
        <w:rPr>
          <w:rFonts w:hint="eastAsia" w:ascii="黑体" w:hAnsi="黑体" w:eastAsia="黑体" w:cs="黑体"/>
          <w:sz w:val="32"/>
          <w:szCs w:val="32"/>
        </w:rPr>
        <w:t>事项类别：</w:t>
      </w:r>
      <w:r>
        <w:rPr>
          <w:rFonts w:hint="eastAsia" w:ascii="仿宋" w:hAnsi="仿宋" w:eastAsia="仿宋" w:cs="仿宋_GB2312"/>
          <w:sz w:val="32"/>
          <w:szCs w:val="32"/>
        </w:rPr>
        <w:t>行政许可</w:t>
      </w:r>
    </w:p>
    <w:p>
      <w:pPr>
        <w:spacing w:line="440" w:lineRule="exact"/>
        <w:rPr>
          <w:rFonts w:hint="eastAsia" w:ascii="仿宋" w:hAnsi="仿宋" w:eastAsia="仿宋" w:cs="宋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3</w:t>
      </w:r>
      <w:r>
        <w:rPr>
          <w:rFonts w:hint="eastAsia" w:ascii="黑体" w:hAnsi="黑体" w:eastAsia="黑体"/>
          <w:sz w:val="32"/>
          <w:szCs w:val="32"/>
        </w:rPr>
        <w:t>、设定依据：</w:t>
      </w:r>
      <w:r>
        <w:rPr>
          <w:rFonts w:hint="eastAsia" w:ascii="仿宋" w:hAnsi="仿宋" w:eastAsia="仿宋" w:cs="宋体"/>
          <w:sz w:val="32"/>
          <w:szCs w:val="32"/>
        </w:rPr>
        <w:t>《营业性演出管理条例》（国务院令第439号公布，国务院令第528号、第638号、第666号修订）第八条；《行政许可法》（2019年修订）第四十九条</w:t>
      </w:r>
    </w:p>
    <w:p>
      <w:pPr>
        <w:rPr>
          <w:rFonts w:ascii="仿宋" w:hAnsi="仿宋" w:eastAsia="仿宋" w:cs="仿宋"/>
          <w:bCs/>
          <w:color w:val="000000"/>
          <w:kern w:val="0"/>
          <w:sz w:val="32"/>
          <w:szCs w:val="32"/>
          <w:lang w:val="zh-CN"/>
        </w:rPr>
      </w:pPr>
      <w:r>
        <w:rPr>
          <w:rFonts w:ascii="黑体" w:hAnsi="黑体" w:eastAsia="黑体" w:cs="黑体"/>
          <w:sz w:val="32"/>
          <w:szCs w:val="32"/>
        </w:rPr>
        <w:t>4</w:t>
      </w:r>
      <w:r>
        <w:rPr>
          <w:rFonts w:hint="eastAsia" w:ascii="黑体" w:hAnsi="黑体" w:eastAsia="黑体" w:cs="黑体"/>
          <w:sz w:val="32"/>
          <w:szCs w:val="32"/>
        </w:rPr>
        <w:t>、</w:t>
      </w:r>
      <w:r>
        <w:rPr>
          <w:rFonts w:hint="eastAsia" w:ascii="黑体" w:hAnsi="黑体" w:eastAsia="黑体" w:cs="仿宋"/>
          <w:bCs/>
          <w:kern w:val="0"/>
          <w:sz w:val="32"/>
          <w:szCs w:val="32"/>
          <w:lang w:val="zh-CN"/>
        </w:rPr>
        <w:t>办理条件：</w:t>
      </w:r>
      <w:r>
        <w:rPr>
          <w:rFonts w:hint="eastAsia" w:ascii="仿宋" w:hAnsi="仿宋" w:eastAsia="仿宋" w:cs="仿宋"/>
          <w:color w:val="000000"/>
          <w:sz w:val="32"/>
          <w:szCs w:val="32"/>
          <w:lang w:val="zh-CN"/>
        </w:rPr>
        <w:t>已取得市场监督管理部门颁发变更后的营业执照</w:t>
      </w:r>
    </w:p>
    <w:p>
      <w:pPr>
        <w:rPr>
          <w:rFonts w:ascii="仿宋" w:hAnsi="仿宋" w:eastAsia="仿宋" w:cs="仿宋"/>
          <w:bCs/>
          <w:kern w:val="0"/>
          <w:sz w:val="32"/>
          <w:szCs w:val="32"/>
          <w:lang w:val="zh-CN"/>
        </w:rPr>
      </w:pPr>
      <w:r>
        <w:rPr>
          <w:rFonts w:ascii="黑体" w:hAnsi="黑体" w:eastAsia="黑体" w:cs="仿宋"/>
          <w:bCs/>
          <w:kern w:val="0"/>
          <w:sz w:val="32"/>
          <w:szCs w:val="32"/>
        </w:rPr>
        <w:t>5</w:t>
      </w:r>
      <w:r>
        <w:rPr>
          <w:rFonts w:hint="eastAsia" w:ascii="黑体" w:hAnsi="黑体" w:eastAsia="黑体" w:cs="仿宋"/>
          <w:bCs/>
          <w:kern w:val="0"/>
          <w:sz w:val="32"/>
          <w:szCs w:val="32"/>
          <w:lang w:val="zh-CN"/>
        </w:rPr>
        <w:t>、有无数量限制及分配数量的办法：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val="zh-CN"/>
        </w:rPr>
        <w:t>无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6</w:t>
      </w:r>
      <w:r>
        <w:rPr>
          <w:rFonts w:hint="eastAsia" w:ascii="黑体" w:hAnsi="黑体" w:eastAsia="黑体"/>
          <w:sz w:val="32"/>
          <w:szCs w:val="32"/>
        </w:rPr>
        <w:t>、办理流程：</w:t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受理(0.5个工作日)→决定（2.5个工作日）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7</w:t>
      </w:r>
      <w:r>
        <w:rPr>
          <w:rFonts w:hint="eastAsia" w:ascii="黑体" w:hAnsi="黑体" w:eastAsia="黑体"/>
          <w:sz w:val="32"/>
          <w:szCs w:val="32"/>
        </w:rPr>
        <w:t>、申请材料：</w:t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）</w:t>
      </w:r>
      <w:r>
        <w:rPr>
          <w:rFonts w:hint="eastAsia" w:ascii="仿宋" w:hAnsi="仿宋" w:eastAsia="仿宋" w:cs="宋体"/>
          <w:sz w:val="32"/>
          <w:szCs w:val="32"/>
        </w:rPr>
        <w:t>《文艺表演团体变更登记表》原件；</w:t>
      </w:r>
    </w:p>
    <w:p>
      <w:pPr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（2</w:t>
      </w:r>
      <w:r>
        <w:rPr>
          <w:rFonts w:ascii="仿宋" w:hAnsi="仿宋" w:eastAsia="仿宋" w:cs="宋体"/>
          <w:sz w:val="32"/>
          <w:szCs w:val="32"/>
        </w:rPr>
        <w:t>）</w:t>
      </w:r>
      <w:r>
        <w:rPr>
          <w:rFonts w:hint="eastAsia" w:ascii="仿宋" w:hAnsi="仿宋" w:eastAsia="仿宋" w:cs="宋体"/>
          <w:sz w:val="32"/>
          <w:szCs w:val="32"/>
        </w:rPr>
        <w:t>营业执照复印件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(可调用电子证照的，无需提交纸质材料)</w:t>
      </w:r>
      <w:r>
        <w:rPr>
          <w:rFonts w:hint="eastAsia" w:ascii="仿宋" w:hAnsi="仿宋" w:eastAsia="仿宋" w:cs="宋体"/>
          <w:sz w:val="32"/>
          <w:szCs w:val="32"/>
        </w:rPr>
        <w:t>；（事业单位法人证书、民办非企业单位登记证书）复印件</w:t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（3）</w:t>
      </w:r>
      <w:r>
        <w:rPr>
          <w:rFonts w:hint="eastAsia" w:ascii="仿宋" w:hAnsi="仿宋" w:eastAsia="仿宋" w:cs="宋体"/>
          <w:sz w:val="32"/>
          <w:szCs w:val="32"/>
        </w:rPr>
        <w:t>法定代表人或者主要负责人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身份证复印件</w:t>
      </w:r>
      <w:r>
        <w:rPr>
          <w:rFonts w:ascii="仿宋" w:hAnsi="仿宋" w:eastAsia="仿宋" w:cs="宋体"/>
          <w:sz w:val="32"/>
          <w:szCs w:val="32"/>
        </w:rPr>
        <w:t>(</w:t>
      </w:r>
      <w:r>
        <w:rPr>
          <w:rFonts w:hint="eastAsia" w:ascii="仿宋" w:hAnsi="仿宋" w:eastAsia="仿宋" w:cs="宋体"/>
          <w:sz w:val="32"/>
          <w:szCs w:val="32"/>
        </w:rPr>
        <w:t>委托他人办理须提供授权委托书原件及受委托人身份证复印件）；</w:t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（4）演员的艺术表演能力证明复印件</w:t>
      </w:r>
      <w:r>
        <w:rPr>
          <w:rFonts w:ascii="仿宋" w:hAnsi="仿宋" w:eastAsia="仿宋" w:cs="宋体"/>
          <w:sz w:val="32"/>
          <w:szCs w:val="32"/>
        </w:rPr>
        <w:t>(</w:t>
      </w:r>
      <w:r>
        <w:rPr>
          <w:rFonts w:hint="eastAsia" w:ascii="仿宋" w:hAnsi="仿宋" w:eastAsia="仿宋" w:cs="宋体"/>
          <w:sz w:val="32"/>
          <w:szCs w:val="32"/>
        </w:rPr>
        <w:t>如：中专以上学校文艺表演类专业毕业证书、职称证书、中国演出行业协会颁发的演员资格证明、有效证明复印件（演出或练习的视频资料）</w:t>
      </w:r>
      <w:r>
        <w:rPr>
          <w:rFonts w:ascii="仿宋" w:hAnsi="仿宋" w:eastAsia="仿宋" w:cs="宋体"/>
          <w:sz w:val="32"/>
          <w:szCs w:val="32"/>
        </w:rPr>
        <w:t>)</w:t>
      </w:r>
      <w:r>
        <w:rPr>
          <w:rFonts w:hint="eastAsia" w:ascii="仿宋" w:hAnsi="仿宋" w:eastAsia="仿宋" w:cs="宋体"/>
          <w:sz w:val="32"/>
          <w:szCs w:val="32"/>
        </w:rPr>
        <w:t>。</w:t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（5）《营业性演出许可证》正、副本原件；</w:t>
      </w:r>
    </w:p>
    <w:p>
      <w:pPr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备注：上述变更项目可以一次多项申请变更，相同资料按要求提交一份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8</w:t>
      </w:r>
      <w:r>
        <w:rPr>
          <w:rFonts w:hint="eastAsia" w:ascii="黑体" w:hAnsi="黑体" w:eastAsia="黑体"/>
          <w:sz w:val="32"/>
          <w:szCs w:val="32"/>
        </w:rPr>
        <w:t>、办理时限：</w:t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法定时限：</w:t>
      </w:r>
      <w:r>
        <w:rPr>
          <w:rFonts w:ascii="仿宋" w:hAnsi="仿宋" w:eastAsia="仿宋" w:cs="宋体"/>
          <w:sz w:val="32"/>
          <w:szCs w:val="32"/>
        </w:rPr>
        <w:t>20</w:t>
      </w:r>
      <w:r>
        <w:rPr>
          <w:rFonts w:hint="eastAsia" w:ascii="仿宋" w:hAnsi="仿宋" w:eastAsia="仿宋" w:cs="宋体"/>
          <w:sz w:val="32"/>
          <w:szCs w:val="32"/>
        </w:rPr>
        <w:t>个工作日</w:t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承诺时限：</w:t>
      </w:r>
      <w:r>
        <w:rPr>
          <w:rFonts w:ascii="仿宋" w:hAnsi="仿宋" w:eastAsia="仿宋" w:cs="宋体"/>
          <w:sz w:val="32"/>
          <w:szCs w:val="32"/>
        </w:rPr>
        <w:t>3</w:t>
      </w:r>
      <w:r>
        <w:rPr>
          <w:rFonts w:hint="eastAsia" w:ascii="仿宋" w:hAnsi="仿宋" w:eastAsia="仿宋" w:cs="宋体"/>
          <w:sz w:val="32"/>
          <w:szCs w:val="32"/>
        </w:rPr>
        <w:t>个工作日</w:t>
      </w:r>
    </w:p>
    <w:p>
      <w:pPr>
        <w:autoSpaceDE w:val="0"/>
        <w:autoSpaceDN w:val="0"/>
        <w:adjustRightInd w:val="0"/>
        <w:rPr>
          <w:rFonts w:ascii="仿宋" w:eastAsia="仿宋" w:cs="仿宋"/>
          <w:kern w:val="0"/>
          <w:sz w:val="32"/>
          <w:szCs w:val="32"/>
          <w:lang w:val="zh-CN"/>
        </w:rPr>
      </w:pPr>
      <w:r>
        <w:rPr>
          <w:rFonts w:ascii="黑体" w:hAnsi="黑体" w:eastAsia="黑体" w:cs="仿宋"/>
          <w:bCs/>
          <w:kern w:val="0"/>
          <w:sz w:val="32"/>
          <w:szCs w:val="32"/>
        </w:rPr>
        <w:t>9</w:t>
      </w:r>
      <w:r>
        <w:rPr>
          <w:rFonts w:hint="eastAsia" w:ascii="黑体" w:hAnsi="黑体" w:eastAsia="黑体" w:cs="仿宋"/>
          <w:bCs/>
          <w:kern w:val="0"/>
          <w:sz w:val="32"/>
          <w:szCs w:val="32"/>
        </w:rPr>
        <w:t>、</w:t>
      </w:r>
      <w:r>
        <w:rPr>
          <w:rFonts w:hint="eastAsia" w:ascii="黑体" w:hAnsi="黑体" w:eastAsia="黑体" w:cs="仿宋"/>
          <w:bCs/>
          <w:kern w:val="0"/>
          <w:sz w:val="32"/>
          <w:szCs w:val="32"/>
          <w:lang w:val="zh-CN"/>
        </w:rPr>
        <w:t>办件类型：</w:t>
      </w:r>
      <w:r>
        <w:rPr>
          <w:rFonts w:hint="eastAsia" w:ascii="仿宋" w:eastAsia="仿宋" w:cs="仿宋"/>
          <w:kern w:val="0"/>
          <w:sz w:val="32"/>
          <w:szCs w:val="32"/>
          <w:lang w:val="zh-CN"/>
        </w:rPr>
        <w:t>承诺件</w:t>
      </w:r>
    </w:p>
    <w:p>
      <w:pPr>
        <w:autoSpaceDE w:val="0"/>
        <w:autoSpaceDN w:val="0"/>
        <w:adjustRightInd w:val="0"/>
        <w:rPr>
          <w:rFonts w:ascii="仿宋" w:eastAsia="仿宋" w:cs="仿宋"/>
          <w:kern w:val="0"/>
          <w:sz w:val="32"/>
          <w:szCs w:val="32"/>
          <w:lang w:val="zh-CN"/>
        </w:rPr>
      </w:pPr>
      <w:r>
        <w:rPr>
          <w:rFonts w:ascii="黑体" w:hAnsi="黑体" w:eastAsia="黑体" w:cs="黑体"/>
          <w:kern w:val="0"/>
          <w:sz w:val="32"/>
          <w:szCs w:val="32"/>
        </w:rPr>
        <w:t>10</w:t>
      </w:r>
      <w:r>
        <w:rPr>
          <w:rFonts w:hint="eastAsia" w:ascii="黑体" w:hAnsi="黑体" w:eastAsia="黑体" w:cs="黑体"/>
          <w:kern w:val="0"/>
          <w:sz w:val="32"/>
          <w:szCs w:val="32"/>
        </w:rPr>
        <w:t>、</w:t>
      </w:r>
      <w:r>
        <w:rPr>
          <w:rFonts w:hint="eastAsia" w:ascii="黑体" w:hAnsi="黑体" w:eastAsia="黑体" w:cs="黑体"/>
          <w:kern w:val="0"/>
          <w:sz w:val="32"/>
          <w:szCs w:val="32"/>
          <w:lang w:val="zh-CN"/>
        </w:rPr>
        <w:t>收费依据及标准</w:t>
      </w:r>
      <w:r>
        <w:rPr>
          <w:rFonts w:hint="eastAsia" w:ascii="仿宋" w:eastAsia="仿宋" w:cs="仿宋"/>
          <w:kern w:val="0"/>
          <w:sz w:val="32"/>
          <w:szCs w:val="32"/>
          <w:lang w:val="zh-CN"/>
        </w:rPr>
        <w:t>：免费</w:t>
      </w:r>
    </w:p>
    <w:p>
      <w:pPr>
        <w:autoSpaceDE w:val="0"/>
        <w:autoSpaceDN w:val="0"/>
        <w:adjustRightInd w:val="0"/>
        <w:rPr>
          <w:rFonts w:ascii="仿宋" w:eastAsia="仿宋" w:cs="仿宋"/>
          <w:kern w:val="0"/>
          <w:sz w:val="32"/>
          <w:szCs w:val="32"/>
          <w:lang w:val="zh-CN"/>
        </w:rPr>
      </w:pPr>
      <w:r>
        <w:rPr>
          <w:rFonts w:ascii="黑体" w:hAnsi="黑体" w:eastAsia="黑体" w:cs="黑体"/>
          <w:kern w:val="0"/>
          <w:sz w:val="32"/>
          <w:szCs w:val="32"/>
        </w:rPr>
        <w:t>11</w:t>
      </w:r>
      <w:r>
        <w:rPr>
          <w:rFonts w:hint="eastAsia" w:ascii="黑体" w:hAnsi="黑体" w:eastAsia="黑体" w:cs="黑体"/>
          <w:kern w:val="0"/>
          <w:sz w:val="32"/>
          <w:szCs w:val="32"/>
        </w:rPr>
        <w:t>、</w:t>
      </w:r>
      <w:r>
        <w:rPr>
          <w:rFonts w:hint="eastAsia" w:ascii="黑体" w:hAnsi="黑体" w:eastAsia="黑体" w:cs="黑体"/>
          <w:kern w:val="0"/>
          <w:sz w:val="32"/>
          <w:szCs w:val="32"/>
          <w:lang w:val="zh-CN"/>
        </w:rPr>
        <w:t>年检要求</w:t>
      </w:r>
      <w:r>
        <w:rPr>
          <w:rFonts w:hint="eastAsia" w:ascii="仿宋" w:eastAsia="仿宋" w:cs="仿宋"/>
          <w:kern w:val="0"/>
          <w:sz w:val="32"/>
          <w:szCs w:val="32"/>
          <w:lang w:val="zh-CN"/>
        </w:rPr>
        <w:t>：无</w:t>
      </w:r>
    </w:p>
    <w:p>
      <w:pPr>
        <w:autoSpaceDE w:val="0"/>
        <w:autoSpaceDN w:val="0"/>
        <w:adjustRightInd w:val="0"/>
        <w:rPr>
          <w:rFonts w:ascii="仿宋" w:hAnsi="仿宋" w:eastAsia="仿宋" w:cs="仿宋"/>
          <w:bCs/>
          <w:kern w:val="0"/>
          <w:sz w:val="32"/>
          <w:szCs w:val="32"/>
        </w:rPr>
      </w:pPr>
      <w:r>
        <w:rPr>
          <w:rFonts w:ascii="黑体" w:hAnsi="黑体" w:eastAsia="黑体" w:cs="仿宋"/>
          <w:bCs/>
          <w:kern w:val="0"/>
          <w:sz w:val="32"/>
          <w:szCs w:val="32"/>
        </w:rPr>
        <w:t>12</w:t>
      </w:r>
      <w:r>
        <w:rPr>
          <w:rFonts w:hint="eastAsia" w:ascii="黑体" w:hAnsi="黑体" w:eastAsia="黑体" w:cs="仿宋"/>
          <w:bCs/>
          <w:kern w:val="0"/>
          <w:sz w:val="32"/>
          <w:szCs w:val="32"/>
        </w:rPr>
        <w:t>、审批决定证件：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《营业性演出许可证》</w:t>
      </w:r>
    </w:p>
    <w:p>
      <w:pPr>
        <w:autoSpaceDE w:val="0"/>
        <w:autoSpaceDN w:val="0"/>
        <w:adjustRightInd w:val="0"/>
        <w:rPr>
          <w:rFonts w:ascii="仿宋" w:eastAsia="仿宋" w:cs="仿宋"/>
          <w:kern w:val="0"/>
          <w:sz w:val="32"/>
          <w:szCs w:val="32"/>
          <w:lang w:val="zh-CN"/>
        </w:rPr>
      </w:pPr>
      <w:r>
        <w:rPr>
          <w:rFonts w:ascii="黑体" w:hAnsi="黑体" w:eastAsia="黑体" w:cs="仿宋"/>
          <w:bCs/>
          <w:kern w:val="0"/>
          <w:sz w:val="32"/>
          <w:szCs w:val="32"/>
        </w:rPr>
        <w:t>13</w:t>
      </w:r>
      <w:r>
        <w:rPr>
          <w:rFonts w:hint="eastAsia" w:ascii="黑体" w:hAnsi="黑体" w:eastAsia="黑体" w:cs="仿宋"/>
          <w:bCs/>
          <w:kern w:val="0"/>
          <w:sz w:val="32"/>
          <w:szCs w:val="32"/>
        </w:rPr>
        <w:t>、注意事项：</w:t>
      </w:r>
      <w:r>
        <w:rPr>
          <w:rFonts w:hint="eastAsia" w:ascii="仿宋" w:eastAsia="仿宋" w:cs="仿宋"/>
          <w:kern w:val="0"/>
          <w:sz w:val="32"/>
          <w:szCs w:val="32"/>
          <w:lang w:val="zh-CN"/>
        </w:rPr>
        <w:t>申请材料一式一份，复印件需加盖公章且提供原件校对，由窗口加盖“与原件核对无误”章</w:t>
      </w:r>
    </w:p>
    <w:p>
      <w:pPr>
        <w:autoSpaceDE w:val="0"/>
        <w:autoSpaceDN w:val="0"/>
        <w:adjustRightInd w:val="0"/>
        <w:rPr>
          <w:rFonts w:ascii="仿宋" w:eastAsia="仿宋" w:cs="仿宋"/>
          <w:kern w:val="0"/>
          <w:sz w:val="32"/>
          <w:szCs w:val="32"/>
          <w:lang w:val="zh-CN"/>
        </w:rPr>
      </w:pPr>
      <w:r>
        <w:rPr>
          <w:rFonts w:ascii="黑体" w:hAnsi="黑体" w:eastAsia="黑体" w:cs="仿宋"/>
          <w:bCs/>
          <w:kern w:val="0"/>
          <w:sz w:val="32"/>
          <w:szCs w:val="32"/>
        </w:rPr>
        <w:t>14</w:t>
      </w:r>
      <w:r>
        <w:rPr>
          <w:rFonts w:hint="eastAsia" w:ascii="黑体" w:hAnsi="黑体" w:eastAsia="黑体" w:cs="仿宋"/>
          <w:bCs/>
          <w:kern w:val="0"/>
          <w:sz w:val="32"/>
          <w:szCs w:val="32"/>
        </w:rPr>
        <w:t>、</w:t>
      </w:r>
      <w:r>
        <w:rPr>
          <w:rFonts w:hint="eastAsia" w:ascii="黑体" w:hAnsi="黑体" w:eastAsia="黑体" w:cs="仿宋"/>
          <w:bCs/>
          <w:kern w:val="0"/>
          <w:sz w:val="32"/>
          <w:szCs w:val="32"/>
          <w:lang w:val="zh-CN"/>
        </w:rPr>
        <w:t>收件窗口</w:t>
      </w:r>
      <w:r>
        <w:rPr>
          <w:rFonts w:hint="eastAsia" w:ascii="仿宋" w:eastAsia="仿宋" w:cs="仿宋"/>
          <w:b/>
          <w:bCs/>
          <w:kern w:val="0"/>
          <w:sz w:val="32"/>
          <w:szCs w:val="32"/>
          <w:lang w:val="zh-CN"/>
        </w:rPr>
        <w:t>：</w:t>
      </w:r>
      <w:r>
        <w:rPr>
          <w:rFonts w:hint="eastAsia" w:ascii="仿宋" w:eastAsia="仿宋" w:cs="仿宋"/>
          <w:kern w:val="0"/>
          <w:sz w:val="32"/>
          <w:szCs w:val="32"/>
          <w:lang w:val="zh-CN"/>
        </w:rPr>
        <w:t>晋江市行政服务中心</w:t>
      </w:r>
      <w:r>
        <w:rPr>
          <w:rFonts w:hint="eastAsia" w:ascii="仿宋" w:eastAsia="仿宋" w:cs="仿宋"/>
          <w:kern w:val="0"/>
          <w:sz w:val="32"/>
          <w:szCs w:val="32"/>
          <w:lang w:val="en-US" w:eastAsia="zh-CN"/>
        </w:rPr>
        <w:t>32</w:t>
      </w:r>
      <w:r>
        <w:rPr>
          <w:rFonts w:hint="eastAsia" w:ascii="仿宋" w:eastAsia="仿宋" w:cs="仿宋"/>
          <w:kern w:val="0"/>
          <w:sz w:val="32"/>
          <w:szCs w:val="32"/>
          <w:lang w:val="zh-CN"/>
        </w:rPr>
        <w:t>号文旅窗口</w:t>
      </w:r>
    </w:p>
    <w:p>
      <w:pPr>
        <w:autoSpaceDE w:val="0"/>
        <w:autoSpaceDN w:val="0"/>
        <w:adjustRightInd w:val="0"/>
        <w:rPr>
          <w:rFonts w:ascii="黑体" w:hAnsi="黑体" w:eastAsia="黑体" w:cs="仿宋"/>
          <w:bCs/>
          <w:kern w:val="0"/>
          <w:sz w:val="32"/>
          <w:szCs w:val="32"/>
        </w:rPr>
      </w:pPr>
      <w:r>
        <w:rPr>
          <w:rFonts w:ascii="黑体" w:hAnsi="黑体" w:eastAsia="黑体" w:cs="仿宋"/>
          <w:bCs/>
          <w:kern w:val="0"/>
          <w:sz w:val="32"/>
          <w:szCs w:val="32"/>
        </w:rPr>
        <w:t>15</w:t>
      </w:r>
      <w:r>
        <w:rPr>
          <w:rFonts w:hint="eastAsia" w:ascii="黑体" w:hAnsi="黑体" w:eastAsia="黑体" w:cs="仿宋"/>
          <w:bCs/>
          <w:kern w:val="0"/>
          <w:sz w:val="32"/>
          <w:szCs w:val="32"/>
        </w:rPr>
        <w:t>、联系方式</w:t>
      </w:r>
    </w:p>
    <w:p>
      <w:pPr>
        <w:autoSpaceDE w:val="0"/>
        <w:autoSpaceDN w:val="0"/>
        <w:adjustRightInd w:val="0"/>
        <w:rPr>
          <w:rFonts w:ascii="仿宋" w:eastAsia="仿宋" w:cs="仿宋"/>
          <w:kern w:val="0"/>
          <w:sz w:val="32"/>
          <w:szCs w:val="32"/>
          <w:lang w:val="zh-CN"/>
        </w:rPr>
      </w:pPr>
      <w:r>
        <w:rPr>
          <w:rFonts w:hint="eastAsia" w:ascii="仿宋" w:eastAsia="仿宋" w:cs="仿宋"/>
          <w:kern w:val="0"/>
          <w:sz w:val="32"/>
          <w:szCs w:val="32"/>
        </w:rPr>
        <w:t>业务咨询</w:t>
      </w:r>
      <w:r>
        <w:rPr>
          <w:rFonts w:hint="eastAsia" w:ascii="仿宋" w:eastAsia="仿宋" w:cs="仿宋"/>
          <w:kern w:val="0"/>
          <w:sz w:val="32"/>
          <w:szCs w:val="32"/>
          <w:lang w:val="zh-CN"/>
        </w:rPr>
        <w:t>电话：</w:t>
      </w:r>
      <w:r>
        <w:rPr>
          <w:rFonts w:ascii="仿宋" w:eastAsia="仿宋" w:cs="仿宋"/>
          <w:kern w:val="0"/>
          <w:sz w:val="32"/>
          <w:szCs w:val="32"/>
          <w:lang w:val="zh-CN"/>
        </w:rPr>
        <w:t>0595-856</w:t>
      </w:r>
      <w:r>
        <w:rPr>
          <w:rFonts w:ascii="仿宋" w:eastAsia="仿宋" w:cs="仿宋"/>
          <w:kern w:val="0"/>
          <w:sz w:val="32"/>
          <w:szCs w:val="32"/>
        </w:rPr>
        <w:t>59</w:t>
      </w:r>
      <w:r>
        <w:rPr>
          <w:rFonts w:hint="eastAsia" w:ascii="仿宋" w:eastAsia="仿宋" w:cs="仿宋"/>
          <w:kern w:val="0"/>
          <w:sz w:val="32"/>
          <w:szCs w:val="32"/>
          <w:lang w:val="en-US" w:eastAsia="zh-CN"/>
        </w:rPr>
        <w:t>773</w:t>
      </w:r>
      <w:r>
        <w:rPr>
          <w:rFonts w:hint="eastAsia" w:ascii="仿宋" w:eastAsia="仿宋" w:cs="仿宋"/>
          <w:kern w:val="0"/>
          <w:sz w:val="32"/>
          <w:szCs w:val="32"/>
          <w:lang w:val="zh-CN"/>
        </w:rPr>
        <w:t>（</w:t>
      </w:r>
      <w:r>
        <w:rPr>
          <w:rFonts w:hint="eastAsia" w:ascii="仿宋" w:eastAsia="仿宋" w:cs="仿宋"/>
          <w:kern w:val="0"/>
          <w:sz w:val="32"/>
          <w:szCs w:val="32"/>
        </w:rPr>
        <w:t>窗口）</w:t>
      </w:r>
    </w:p>
    <w:p>
      <w:pPr>
        <w:autoSpaceDE w:val="0"/>
        <w:autoSpaceDN w:val="0"/>
        <w:adjustRightInd w:val="0"/>
        <w:rPr>
          <w:rFonts w:ascii="仿宋" w:eastAsia="仿宋" w:cs="仿宋"/>
          <w:kern w:val="0"/>
          <w:sz w:val="32"/>
          <w:szCs w:val="32"/>
          <w:lang w:val="zh-CN"/>
        </w:rPr>
      </w:pPr>
      <w:r>
        <w:rPr>
          <w:rFonts w:hint="eastAsia" w:ascii="仿宋" w:eastAsia="仿宋" w:cs="仿宋"/>
          <w:kern w:val="0"/>
          <w:sz w:val="32"/>
          <w:szCs w:val="32"/>
          <w:lang w:val="zh-CN"/>
        </w:rPr>
        <w:t>投诉电话：</w:t>
      </w:r>
      <w:r>
        <w:rPr>
          <w:rFonts w:ascii="仿宋" w:eastAsia="仿宋" w:cs="仿宋"/>
          <w:kern w:val="0"/>
          <w:sz w:val="32"/>
          <w:szCs w:val="32"/>
        </w:rPr>
        <w:t>0595-</w:t>
      </w:r>
      <w:r>
        <w:rPr>
          <w:rFonts w:ascii="仿宋" w:eastAsia="仿宋" w:cs="仿宋"/>
          <w:kern w:val="0"/>
          <w:sz w:val="32"/>
          <w:szCs w:val="32"/>
          <w:lang w:val="zh-CN"/>
        </w:rPr>
        <w:t>85659615</w:t>
      </w:r>
      <w:r>
        <w:rPr>
          <w:rFonts w:hint="eastAsia" w:ascii="仿宋" w:eastAsia="仿宋" w:cs="仿宋"/>
          <w:kern w:val="0"/>
          <w:sz w:val="32"/>
          <w:szCs w:val="32"/>
          <w:lang w:val="zh-CN"/>
        </w:rPr>
        <w:t>（市效能投诉中心）</w:t>
      </w:r>
    </w:p>
    <w:p>
      <w:pPr>
        <w:autoSpaceDE w:val="0"/>
        <w:autoSpaceDN w:val="0"/>
        <w:adjustRightInd w:val="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/>
          <w:kern w:val="0"/>
          <w:sz w:val="32"/>
          <w:szCs w:val="32"/>
          <w:lang w:val="zh-CN"/>
        </w:rPr>
        <w:t xml:space="preserve">         </w:t>
      </w:r>
      <w:r>
        <w:rPr>
          <w:rFonts w:ascii="仿宋" w:eastAsia="仿宋" w:cs="仿宋"/>
          <w:kern w:val="0"/>
          <w:sz w:val="32"/>
          <w:szCs w:val="32"/>
        </w:rPr>
        <w:t xml:space="preserve"> 0595-85659702</w:t>
      </w:r>
      <w:r>
        <w:rPr>
          <w:rFonts w:hint="eastAsia" w:ascii="仿宋" w:eastAsia="仿宋" w:cs="仿宋"/>
          <w:kern w:val="0"/>
          <w:sz w:val="32"/>
          <w:szCs w:val="32"/>
        </w:rPr>
        <w:t>（</w:t>
      </w:r>
      <w:r>
        <w:rPr>
          <w:rFonts w:hint="eastAsia" w:ascii="仿宋" w:eastAsia="仿宋" w:cs="仿宋"/>
          <w:kern w:val="0"/>
          <w:sz w:val="32"/>
          <w:szCs w:val="32"/>
          <w:lang w:val="zh-CN"/>
        </w:rPr>
        <w:t>中心</w:t>
      </w:r>
      <w:r>
        <w:rPr>
          <w:rFonts w:hint="eastAsia" w:ascii="仿宋" w:eastAsia="仿宋" w:cs="仿宋"/>
          <w:kern w:val="0"/>
          <w:sz w:val="32"/>
          <w:szCs w:val="32"/>
        </w:rPr>
        <w:t>）</w:t>
      </w:r>
    </w:p>
    <w:p>
      <w:pPr>
        <w:wordWrap w:val="0"/>
        <w:autoSpaceDE w:val="0"/>
        <w:autoSpaceDN w:val="0"/>
        <w:adjustRightInd w:val="0"/>
        <w:rPr>
          <w:rFonts w:asci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行政服务中心网址</w:t>
      </w:r>
      <w:r>
        <w:rPr>
          <w:rFonts w:ascii="仿宋" w:eastAsia="仿宋" w:cs="仿宋"/>
          <w:kern w:val="0"/>
          <w:sz w:val="32"/>
          <w:szCs w:val="32"/>
        </w:rPr>
        <w:t>/</w:t>
      </w:r>
      <w:r>
        <w:rPr>
          <w:rFonts w:hint="eastAsia" w:ascii="仿宋" w:eastAsia="仿宋" w:cs="仿宋"/>
          <w:kern w:val="0"/>
          <w:sz w:val="32"/>
          <w:szCs w:val="32"/>
        </w:rPr>
        <w:t>网上申报</w:t>
      </w:r>
      <w:r>
        <w:rPr>
          <w:rFonts w:ascii="仿宋" w:eastAsia="仿宋" w:cs="仿宋"/>
          <w:kern w:val="0"/>
          <w:sz w:val="32"/>
          <w:szCs w:val="32"/>
        </w:rPr>
        <w:t>/</w:t>
      </w:r>
      <w:r>
        <w:rPr>
          <w:rFonts w:hint="eastAsia" w:ascii="仿宋" w:eastAsia="仿宋" w:cs="仿宋"/>
          <w:kern w:val="0"/>
          <w:sz w:val="32"/>
          <w:szCs w:val="32"/>
        </w:rPr>
        <w:t>表格下载：</w:t>
      </w:r>
      <w:r>
        <w:rPr>
          <w:rFonts w:ascii="仿宋" w:eastAsia="仿宋" w:cs="仿宋"/>
          <w:kern w:val="0"/>
          <w:sz w:val="32"/>
          <w:szCs w:val="32"/>
        </w:rPr>
        <w:t>http://</w:t>
      </w:r>
      <w:r>
        <w:fldChar w:fldCharType="begin"/>
      </w:r>
      <w:r>
        <w:instrText xml:space="preserve"> HYPERLINK "http://www.jjsp.gov.cn/" </w:instrText>
      </w:r>
      <w:r>
        <w:fldChar w:fldCharType="separate"/>
      </w:r>
      <w:r>
        <w:rPr>
          <w:rFonts w:ascii="仿宋_GB2312" w:eastAsia="仿宋_GB2312" w:cs="仿宋_GB2312"/>
          <w:color w:val="000000"/>
          <w:kern w:val="0"/>
          <w:sz w:val="32"/>
          <w:szCs w:val="32"/>
        </w:rPr>
        <w:t>www.jjsp.gov.cn</w:t>
      </w:r>
      <w:r>
        <w:rPr>
          <w:rFonts w:ascii="仿宋_GB2312" w:eastAsia="仿宋_GB2312" w:cs="仿宋_GB2312"/>
          <w:color w:val="000000"/>
          <w:kern w:val="0"/>
          <w:sz w:val="32"/>
          <w:szCs w:val="32"/>
        </w:rPr>
        <w:fldChar w:fldCharType="end"/>
      </w:r>
    </w:p>
    <w:p>
      <w:pPr>
        <w:wordWrap w:val="0"/>
        <w:autoSpaceDE w:val="0"/>
        <w:autoSpaceDN w:val="0"/>
        <w:adjustRightInd w:val="0"/>
        <w:rPr>
          <w:rFonts w:ascii="仿宋" w:eastAsia="仿宋" w:cs="仿宋"/>
          <w:kern w:val="0"/>
          <w:sz w:val="32"/>
          <w:szCs w:val="32"/>
        </w:rPr>
      </w:pPr>
      <w:r>
        <w:rPr>
          <w:rFonts w:ascii="黑体" w:hAnsi="黑体" w:eastAsia="黑体" w:cs="黑体"/>
          <w:color w:val="000000"/>
          <w:kern w:val="0"/>
          <w:sz w:val="32"/>
          <w:szCs w:val="32"/>
        </w:rPr>
        <w:t>16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、诉求渠道：</w:t>
      </w:r>
      <w:r>
        <w:rPr>
          <w:rFonts w:hint="eastAsia" w:ascii="黑体" w:hAnsi="黑体" w:eastAsia="黑体" w:cs="黑体"/>
          <w:color w:val="000000"/>
          <w:kern w:val="0"/>
          <w:sz w:val="28"/>
          <w:szCs w:val="28"/>
        </w:rPr>
        <w:t>（</w:t>
      </w:r>
      <w:r>
        <w:rPr>
          <w:rFonts w:ascii="仿宋" w:eastAsia="仿宋" w:cs="仿宋"/>
          <w:kern w:val="0"/>
          <w:sz w:val="32"/>
          <w:szCs w:val="32"/>
        </w:rPr>
        <w:t>1</w:t>
      </w:r>
      <w:r>
        <w:rPr>
          <w:rFonts w:hint="eastAsia" w:ascii="仿宋" w:eastAsia="仿宋" w:cs="仿宋"/>
          <w:kern w:val="0"/>
          <w:sz w:val="32"/>
          <w:szCs w:val="32"/>
        </w:rPr>
        <w:t>）申请人在申请行政许可过程中，依法享有陈述权、申辩权</w:t>
      </w:r>
      <w:r>
        <w:rPr>
          <w:rFonts w:ascii="仿宋" w:eastAsia="仿宋" w:cs="仿宋"/>
          <w:kern w:val="0"/>
          <w:sz w:val="32"/>
          <w:szCs w:val="32"/>
        </w:rPr>
        <w:t>;</w:t>
      </w:r>
      <w:r>
        <w:rPr>
          <w:rFonts w:hint="eastAsia" w:ascii="仿宋" w:eastAsia="仿宋" w:cs="仿宋"/>
          <w:kern w:val="0"/>
          <w:sz w:val="32"/>
          <w:szCs w:val="32"/>
        </w:rPr>
        <w:t>（</w:t>
      </w:r>
      <w:r>
        <w:rPr>
          <w:rFonts w:ascii="仿宋" w:eastAsia="仿宋" w:cs="仿宋"/>
          <w:kern w:val="0"/>
          <w:sz w:val="32"/>
          <w:szCs w:val="32"/>
        </w:rPr>
        <w:t>2</w:t>
      </w:r>
      <w:r>
        <w:rPr>
          <w:rFonts w:hint="eastAsia" w:ascii="仿宋" w:eastAsia="仿宋" w:cs="仿宋"/>
          <w:kern w:val="0"/>
          <w:sz w:val="32"/>
          <w:szCs w:val="32"/>
        </w:rPr>
        <w:t>）申请人的行政许可申请被驳回的，有权要求说明理由</w:t>
      </w:r>
      <w:r>
        <w:rPr>
          <w:rFonts w:ascii="仿宋" w:eastAsia="仿宋" w:cs="仿宋"/>
          <w:kern w:val="0"/>
          <w:sz w:val="32"/>
          <w:szCs w:val="32"/>
        </w:rPr>
        <w:t>;(3)</w:t>
      </w:r>
      <w:r>
        <w:rPr>
          <w:rFonts w:hint="eastAsia" w:ascii="仿宋" w:eastAsia="仿宋" w:cs="仿宋"/>
          <w:kern w:val="0"/>
          <w:sz w:val="32"/>
          <w:szCs w:val="32"/>
        </w:rPr>
        <w:t>申请人不服行政许可决定的，有权依法申请行政复议或者提起行政诉讼</w:t>
      </w:r>
      <w:r>
        <w:rPr>
          <w:rFonts w:ascii="仿宋" w:eastAsia="仿宋" w:cs="仿宋"/>
          <w:kern w:val="0"/>
          <w:sz w:val="32"/>
          <w:szCs w:val="32"/>
        </w:rPr>
        <w:t>;(4)</w:t>
      </w:r>
      <w:r>
        <w:rPr>
          <w:rFonts w:hint="eastAsia" w:ascii="仿宋" w:eastAsia="仿宋" w:cs="仿宋"/>
          <w:kern w:val="0"/>
          <w:sz w:val="32"/>
          <w:szCs w:val="32"/>
        </w:rPr>
        <w:t>申请人的合法权益因行政机关违法实施行政许可受到损害的，有权依法要求赔偿</w:t>
      </w:r>
    </w:p>
    <w:p>
      <w:pPr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附：文艺表演团体变更登记表</w:t>
      </w:r>
    </w:p>
    <w:p>
      <w:pPr>
        <w:ind w:firstLine="2692" w:firstLineChars="745"/>
        <w:rPr>
          <w:rFonts w:ascii="仿宋" w:hAnsi="仿宋" w:eastAsia="仿宋" w:cs="黑体"/>
          <w:b/>
          <w:color w:val="000000"/>
          <w:kern w:val="0"/>
          <w:sz w:val="36"/>
          <w:szCs w:val="36"/>
        </w:rPr>
      </w:pPr>
    </w:p>
    <w:p>
      <w:pPr>
        <w:ind w:firstLine="2692" w:firstLineChars="745"/>
        <w:rPr>
          <w:rFonts w:ascii="仿宋" w:hAnsi="仿宋" w:eastAsia="仿宋" w:cs="黑体"/>
          <w:b/>
          <w:color w:val="000000"/>
          <w:kern w:val="0"/>
          <w:sz w:val="36"/>
          <w:szCs w:val="36"/>
        </w:rPr>
      </w:pPr>
    </w:p>
    <w:p>
      <w:pPr>
        <w:ind w:firstLine="2692" w:firstLineChars="745"/>
        <w:rPr>
          <w:rFonts w:ascii="仿宋" w:hAnsi="仿宋" w:eastAsia="仿宋" w:cs="黑体"/>
          <w:b/>
          <w:color w:val="000000"/>
          <w:kern w:val="0"/>
          <w:sz w:val="36"/>
          <w:szCs w:val="36"/>
        </w:rPr>
      </w:pPr>
    </w:p>
    <w:p>
      <w:pPr>
        <w:rPr>
          <w:rFonts w:ascii="仿宋" w:hAnsi="仿宋" w:eastAsia="仿宋" w:cs="黑体"/>
          <w:b/>
          <w:color w:val="000000"/>
          <w:kern w:val="0"/>
          <w:sz w:val="36"/>
          <w:szCs w:val="36"/>
        </w:rPr>
      </w:pPr>
    </w:p>
    <w:p>
      <w:pPr>
        <w:rPr>
          <w:rFonts w:ascii="仿宋" w:hAnsi="仿宋" w:eastAsia="仿宋" w:cs="黑体"/>
          <w:b/>
          <w:color w:val="000000"/>
          <w:kern w:val="0"/>
          <w:sz w:val="36"/>
          <w:szCs w:val="36"/>
        </w:rPr>
      </w:pPr>
    </w:p>
    <w:p>
      <w:pPr>
        <w:rPr>
          <w:rFonts w:ascii="仿宋" w:hAnsi="仿宋" w:eastAsia="仿宋" w:cs="黑体"/>
          <w:b/>
          <w:color w:val="000000"/>
          <w:kern w:val="0"/>
          <w:sz w:val="36"/>
          <w:szCs w:val="36"/>
        </w:rPr>
      </w:pPr>
    </w:p>
    <w:p>
      <w:pPr>
        <w:ind w:firstLine="2692" w:firstLineChars="745"/>
        <w:rPr>
          <w:rFonts w:ascii="仿宋" w:hAnsi="仿宋" w:eastAsia="仿宋" w:cs="黑体"/>
          <w:b/>
          <w:color w:val="000000"/>
          <w:kern w:val="0"/>
          <w:sz w:val="36"/>
          <w:szCs w:val="36"/>
        </w:rPr>
      </w:pPr>
    </w:p>
    <w:p>
      <w:pPr>
        <w:ind w:firstLine="2692" w:firstLineChars="745"/>
        <w:rPr>
          <w:rFonts w:ascii="仿宋" w:hAnsi="仿宋" w:eastAsia="仿宋" w:cs="黑体"/>
          <w:b/>
          <w:color w:val="000000"/>
          <w:kern w:val="0"/>
          <w:sz w:val="36"/>
          <w:szCs w:val="36"/>
        </w:rPr>
      </w:pPr>
    </w:p>
    <w:p>
      <w:pPr>
        <w:ind w:firstLine="2692" w:firstLineChars="745"/>
        <w:rPr>
          <w:rFonts w:ascii="仿宋" w:hAnsi="仿宋" w:eastAsia="仿宋" w:cs="黑体"/>
          <w:b/>
          <w:color w:val="000000"/>
          <w:kern w:val="0"/>
          <w:sz w:val="36"/>
          <w:szCs w:val="36"/>
        </w:rPr>
      </w:pPr>
    </w:p>
    <w:p>
      <w:pPr>
        <w:ind w:firstLine="2692" w:firstLineChars="745"/>
        <w:rPr>
          <w:rFonts w:ascii="仿宋" w:hAnsi="仿宋" w:eastAsia="仿宋" w:cs="黑体"/>
          <w:b/>
          <w:color w:val="000000"/>
          <w:kern w:val="0"/>
          <w:sz w:val="36"/>
          <w:szCs w:val="36"/>
        </w:rPr>
      </w:pPr>
    </w:p>
    <w:p>
      <w:pPr>
        <w:ind w:firstLine="2692" w:firstLineChars="745"/>
        <w:rPr>
          <w:rFonts w:ascii="仿宋" w:hAnsi="仿宋" w:eastAsia="仿宋" w:cs="黑体"/>
          <w:b/>
          <w:color w:val="000000"/>
          <w:kern w:val="0"/>
          <w:sz w:val="36"/>
          <w:szCs w:val="36"/>
        </w:rPr>
      </w:pPr>
    </w:p>
    <w:p>
      <w:pPr>
        <w:ind w:firstLine="2692" w:firstLineChars="745"/>
        <w:rPr>
          <w:rFonts w:ascii="仿宋" w:hAnsi="仿宋" w:eastAsia="仿宋" w:cs="黑体"/>
          <w:b/>
          <w:color w:val="000000"/>
          <w:kern w:val="0"/>
          <w:sz w:val="36"/>
          <w:szCs w:val="36"/>
        </w:rPr>
      </w:pPr>
    </w:p>
    <w:p>
      <w:pPr>
        <w:ind w:firstLine="2692" w:firstLineChars="745"/>
        <w:rPr>
          <w:rFonts w:ascii="仿宋" w:hAnsi="仿宋" w:eastAsia="仿宋" w:cs="黑体"/>
          <w:b/>
          <w:color w:val="000000"/>
          <w:kern w:val="0"/>
          <w:sz w:val="36"/>
          <w:szCs w:val="36"/>
        </w:rPr>
      </w:pPr>
    </w:p>
    <w:p>
      <w:pPr>
        <w:ind w:firstLine="2692" w:firstLineChars="745"/>
        <w:rPr>
          <w:rFonts w:ascii="仿宋" w:hAnsi="仿宋" w:eastAsia="仿宋" w:cs="黑体"/>
          <w:b/>
          <w:color w:val="000000"/>
          <w:kern w:val="0"/>
          <w:sz w:val="36"/>
          <w:szCs w:val="36"/>
        </w:rPr>
      </w:pPr>
    </w:p>
    <w:p>
      <w:pPr>
        <w:ind w:firstLine="2692" w:firstLineChars="745"/>
        <w:rPr>
          <w:rFonts w:ascii="仿宋" w:hAnsi="仿宋" w:eastAsia="仿宋" w:cs="黑体"/>
          <w:b/>
          <w:color w:val="000000"/>
          <w:kern w:val="0"/>
          <w:sz w:val="36"/>
          <w:szCs w:val="36"/>
        </w:rPr>
      </w:pPr>
    </w:p>
    <w:p>
      <w:pPr>
        <w:ind w:firstLine="2692" w:firstLineChars="745"/>
        <w:rPr>
          <w:rFonts w:ascii="仿宋" w:hAnsi="仿宋" w:eastAsia="仿宋" w:cs="黑体"/>
          <w:b/>
          <w:color w:val="000000"/>
          <w:kern w:val="0"/>
          <w:sz w:val="36"/>
          <w:szCs w:val="36"/>
        </w:rPr>
      </w:pPr>
    </w:p>
    <w:p>
      <w:pPr>
        <w:rPr>
          <w:rFonts w:ascii="仿宋" w:hAnsi="仿宋" w:eastAsia="仿宋" w:cs="黑体"/>
          <w:b/>
          <w:color w:val="000000"/>
          <w:kern w:val="0"/>
          <w:sz w:val="36"/>
          <w:szCs w:val="36"/>
        </w:rPr>
      </w:pPr>
    </w:p>
    <w:p>
      <w:pPr>
        <w:ind w:firstLine="2692" w:firstLineChars="745"/>
      </w:pPr>
      <w:r>
        <w:rPr>
          <w:rFonts w:hint="eastAsia" w:ascii="仿宋" w:hAnsi="仿宋" w:eastAsia="仿宋" w:cs="黑体"/>
          <w:b/>
          <w:color w:val="000000"/>
          <w:kern w:val="0"/>
          <w:sz w:val="36"/>
          <w:szCs w:val="36"/>
        </w:rPr>
        <w:t>文艺表演团体变更登记表</w:t>
      </w:r>
      <w:bookmarkStart w:id="0" w:name="_GoBack"/>
      <w:bookmarkEnd w:id="0"/>
      <w:r>
        <w:t xml:space="preserve">                                               </w:t>
      </w:r>
    </w:p>
    <w:tbl>
      <w:tblPr>
        <w:tblStyle w:val="5"/>
        <w:tblW w:w="9855" w:type="dxa"/>
        <w:tblInd w:w="-2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1"/>
        <w:gridCol w:w="141"/>
        <w:gridCol w:w="1643"/>
        <w:gridCol w:w="607"/>
        <w:gridCol w:w="916"/>
        <w:gridCol w:w="293"/>
        <w:gridCol w:w="726"/>
        <w:gridCol w:w="1103"/>
        <w:gridCol w:w="67"/>
        <w:gridCol w:w="2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621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变 更 前</w:t>
            </w:r>
          </w:p>
        </w:tc>
        <w:tc>
          <w:tcPr>
            <w:tcW w:w="178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单位名称</w:t>
            </w:r>
          </w:p>
        </w:tc>
        <w:tc>
          <w:tcPr>
            <w:tcW w:w="6450" w:type="dxa"/>
            <w:gridSpan w:val="7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1621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住所</w:t>
            </w:r>
          </w:p>
        </w:tc>
        <w:tc>
          <w:tcPr>
            <w:tcW w:w="64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42" w:rightChars="2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1621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6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法定代表人或主要负责人</w:t>
            </w:r>
          </w:p>
        </w:tc>
        <w:tc>
          <w:tcPr>
            <w:tcW w:w="46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1621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注册资本</w:t>
            </w:r>
          </w:p>
        </w:tc>
        <w:tc>
          <w:tcPr>
            <w:tcW w:w="18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经济类型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1621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经营范围</w:t>
            </w:r>
          </w:p>
        </w:tc>
        <w:tc>
          <w:tcPr>
            <w:tcW w:w="18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演员人数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1621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变 更 后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</w:rPr>
              <w:t>（只需填写涉及变更的内容）</w:t>
            </w:r>
          </w:p>
        </w:tc>
        <w:tc>
          <w:tcPr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单位名称</w:t>
            </w:r>
          </w:p>
        </w:tc>
        <w:tc>
          <w:tcPr>
            <w:tcW w:w="64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ind w:firstLine="1820" w:firstLineChars="65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162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住所</w:t>
            </w:r>
          </w:p>
        </w:tc>
        <w:tc>
          <w:tcPr>
            <w:tcW w:w="64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62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6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法定代表人或主要负责人</w:t>
            </w:r>
          </w:p>
        </w:tc>
        <w:tc>
          <w:tcPr>
            <w:tcW w:w="46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62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注册资本</w:t>
            </w:r>
          </w:p>
        </w:tc>
        <w:tc>
          <w:tcPr>
            <w:tcW w:w="18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经济类型</w:t>
            </w:r>
          </w:p>
        </w:tc>
        <w:tc>
          <w:tcPr>
            <w:tcW w:w="28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62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经营范围</w:t>
            </w:r>
          </w:p>
        </w:tc>
        <w:tc>
          <w:tcPr>
            <w:tcW w:w="18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演员人数</w:t>
            </w:r>
          </w:p>
        </w:tc>
        <w:tc>
          <w:tcPr>
            <w:tcW w:w="28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76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申请人</w:t>
            </w:r>
          </w:p>
        </w:tc>
        <w:tc>
          <w:tcPr>
            <w:tcW w:w="2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35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联系电话</w:t>
            </w:r>
          </w:p>
        </w:tc>
        <w:tc>
          <w:tcPr>
            <w:tcW w:w="3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176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代办人</w:t>
            </w:r>
          </w:p>
        </w:tc>
        <w:tc>
          <w:tcPr>
            <w:tcW w:w="2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35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联系电话</w:t>
            </w:r>
          </w:p>
        </w:tc>
        <w:tc>
          <w:tcPr>
            <w:tcW w:w="3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176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变更原因</w:t>
            </w:r>
          </w:p>
        </w:tc>
        <w:tc>
          <w:tcPr>
            <w:tcW w:w="809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2" w:hRule="atLeast"/>
        </w:trPr>
        <w:tc>
          <w:tcPr>
            <w:tcW w:w="176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申请单位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声 明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pacing w:val="-12"/>
                <w:sz w:val="28"/>
                <w:szCs w:val="28"/>
              </w:rPr>
            </w:pPr>
          </w:p>
        </w:tc>
        <w:tc>
          <w:tcPr>
            <w:tcW w:w="809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40" w:lineRule="exact"/>
              <w:ind w:firstLine="431" w:firstLineChars="196"/>
              <w:rPr>
                <w:rFonts w:ascii="仿宋" w:hAnsi="仿宋" w:eastAsia="仿宋" w:cs="仿宋"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2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sz w:val="24"/>
                <w:szCs w:val="28"/>
              </w:rPr>
              <w:t>本人（单位）申请变更文艺表演团体，遵守《营业性演出管理条例》及其实施细则等相关规定，确保所提供的申报材料全部真实有效，并且对材料实质内容的真实性负责。</w:t>
            </w:r>
          </w:p>
          <w:p>
            <w:pPr>
              <w:ind w:firstLine="480" w:firstLineChars="200"/>
              <w:rPr>
                <w:rFonts w:ascii="仿宋" w:hAnsi="仿宋" w:eastAsia="仿宋" w:cs="仿宋"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8"/>
              </w:rPr>
              <w:t>申请单位法定代表人或个体经营者签字（公章）：</w:t>
            </w:r>
          </w:p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 xml:space="preserve">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5" w:hRule="atLeast"/>
        </w:trPr>
        <w:tc>
          <w:tcPr>
            <w:tcW w:w="4928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经办人意见：</w:t>
            </w:r>
          </w:p>
          <w:p>
            <w:pPr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 xml:space="preserve">                       年  月  日</w:t>
            </w:r>
          </w:p>
        </w:tc>
        <w:tc>
          <w:tcPr>
            <w:tcW w:w="4927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科室意见：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（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盖章）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年  月  日</w:t>
            </w:r>
          </w:p>
        </w:tc>
      </w:tr>
    </w:tbl>
    <w:p>
      <w:pPr>
        <w:ind w:firstLine="1564" w:firstLineChars="745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oNotDisplayPageBoundaries w:val="1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2B66"/>
    <w:rsid w:val="000E6494"/>
    <w:rsid w:val="00243624"/>
    <w:rsid w:val="0028212C"/>
    <w:rsid w:val="003F2E46"/>
    <w:rsid w:val="0055000E"/>
    <w:rsid w:val="00623AEC"/>
    <w:rsid w:val="00714B60"/>
    <w:rsid w:val="007157BB"/>
    <w:rsid w:val="007A54A0"/>
    <w:rsid w:val="007A5525"/>
    <w:rsid w:val="007F19CE"/>
    <w:rsid w:val="00892B66"/>
    <w:rsid w:val="009213AD"/>
    <w:rsid w:val="009510D9"/>
    <w:rsid w:val="00963215"/>
    <w:rsid w:val="009F78B2"/>
    <w:rsid w:val="00B303BA"/>
    <w:rsid w:val="00B8225C"/>
    <w:rsid w:val="00B94959"/>
    <w:rsid w:val="00C6683A"/>
    <w:rsid w:val="00C66A94"/>
    <w:rsid w:val="00CB5DCA"/>
    <w:rsid w:val="00D04AAB"/>
    <w:rsid w:val="00D239F0"/>
    <w:rsid w:val="00E477A8"/>
    <w:rsid w:val="00FA2BA0"/>
    <w:rsid w:val="00FE2E0E"/>
    <w:rsid w:val="043E63AB"/>
    <w:rsid w:val="1E511437"/>
    <w:rsid w:val="3B3C4327"/>
    <w:rsid w:val="53557F4C"/>
  </w:rsids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页脚 Char"/>
    <w:basedOn w:val="4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SDWM</Company>
  <Pages>4</Pages>
  <Words>215</Words>
  <Characters>1228</Characters>
  <Lines>10</Lines>
  <Paragraphs>2</Paragraphs>
  <ScaleCrop>false</ScaleCrop>
  <LinksUpToDate>false</LinksUpToDate>
  <CharactersWithSpaces>1441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2017-11-28T03:54:00Z</dcterms:created>
  <dc:creator>SDWM</dc:creator>
  <cp:lastModifiedBy>Administrator</cp:lastModifiedBy>
  <dcterms:modified xsi:type="dcterms:W3CDTF">2020-04-08T07:11:23Z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